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D61D0" w14:textId="1469C163" w:rsidR="00D760A2" w:rsidRPr="00A67014" w:rsidRDefault="00D760A2" w:rsidP="00A67014">
      <w:pPr>
        <w:tabs>
          <w:tab w:val="left" w:pos="0"/>
          <w:tab w:val="left" w:pos="180"/>
          <w:tab w:val="left" w:pos="360"/>
        </w:tabs>
        <w:ind w:firstLine="709"/>
        <w:jc w:val="center"/>
        <w:rPr>
          <w:rFonts w:ascii="Arial" w:hAnsi="Arial" w:cs="Arial"/>
        </w:rPr>
      </w:pPr>
      <w:r w:rsidRPr="00A67014">
        <w:rPr>
          <w:rFonts w:ascii="Arial" w:hAnsi="Arial" w:cs="Arial"/>
        </w:rPr>
        <w:t xml:space="preserve">СОВЕТ НАРОДНЫХ ДЕПУТАТОВ </w:t>
      </w:r>
      <w:r w:rsidR="00A67014" w:rsidRPr="00A67014">
        <w:rPr>
          <w:rFonts w:ascii="Arial" w:hAnsi="Arial" w:cs="Arial"/>
        </w:rPr>
        <w:t>ШИШОВСКОГО</w:t>
      </w:r>
      <w:r w:rsidRPr="00A67014">
        <w:rPr>
          <w:rFonts w:ascii="Arial" w:hAnsi="Arial" w:cs="Arial"/>
        </w:rPr>
        <w:t xml:space="preserve"> СЕЛЬСКОГО ПОСЕЛЕНИЯ БОБРОВСКОГО МУНИЦИПАЛЬНОГО РАЙОНА ВОРОНЕЖСКОЙ ОБЛАСТИ</w:t>
      </w:r>
    </w:p>
    <w:p w14:paraId="382E4FE4" w14:textId="77777777" w:rsidR="00D760A2" w:rsidRPr="00A67014" w:rsidRDefault="00D760A2" w:rsidP="00A67014">
      <w:pPr>
        <w:ind w:firstLine="709"/>
        <w:jc w:val="center"/>
        <w:rPr>
          <w:rFonts w:ascii="Arial" w:hAnsi="Arial" w:cs="Arial"/>
        </w:rPr>
      </w:pPr>
    </w:p>
    <w:p w14:paraId="63BBA3CF" w14:textId="12C15314" w:rsidR="00D760A2" w:rsidRPr="00A67014" w:rsidRDefault="00D760A2" w:rsidP="00A67014">
      <w:pPr>
        <w:tabs>
          <w:tab w:val="left" w:pos="3960"/>
        </w:tabs>
        <w:ind w:firstLine="709"/>
        <w:jc w:val="center"/>
        <w:rPr>
          <w:rFonts w:ascii="Arial" w:hAnsi="Arial" w:cs="Arial"/>
        </w:rPr>
      </w:pPr>
      <w:r w:rsidRPr="00A67014">
        <w:rPr>
          <w:rFonts w:ascii="Arial" w:hAnsi="Arial" w:cs="Arial"/>
        </w:rPr>
        <w:t>Р Е Ш Е Н И Е</w:t>
      </w:r>
    </w:p>
    <w:p w14:paraId="30882F11" w14:textId="77777777" w:rsidR="00D760A2" w:rsidRPr="00A67014" w:rsidRDefault="00D760A2" w:rsidP="00A67014">
      <w:pPr>
        <w:ind w:firstLine="709"/>
        <w:jc w:val="center"/>
        <w:rPr>
          <w:rFonts w:ascii="Arial" w:hAnsi="Arial" w:cs="Arial"/>
        </w:rPr>
      </w:pPr>
    </w:p>
    <w:p w14:paraId="7382641B" w14:textId="73BC1557" w:rsidR="00ED7485" w:rsidRPr="00A67014" w:rsidRDefault="00A67014" w:rsidP="00A67014">
      <w:pPr>
        <w:ind w:firstLine="709"/>
        <w:jc w:val="both"/>
        <w:rPr>
          <w:rFonts w:ascii="Arial" w:hAnsi="Arial" w:cs="Arial"/>
        </w:rPr>
      </w:pPr>
      <w:proofErr w:type="gramStart"/>
      <w:r w:rsidRPr="00A67014">
        <w:rPr>
          <w:rFonts w:ascii="Arial" w:hAnsi="Arial" w:cs="Arial"/>
        </w:rPr>
        <w:t>от</w:t>
      </w:r>
      <w:proofErr w:type="gramEnd"/>
      <w:r w:rsidRPr="00A67014">
        <w:rPr>
          <w:rFonts w:ascii="Arial" w:hAnsi="Arial" w:cs="Arial"/>
        </w:rPr>
        <w:t xml:space="preserve"> 27</w:t>
      </w:r>
      <w:r w:rsidR="00D760A2" w:rsidRPr="00A67014">
        <w:rPr>
          <w:rFonts w:ascii="Arial" w:hAnsi="Arial" w:cs="Arial"/>
        </w:rPr>
        <w:t xml:space="preserve"> </w:t>
      </w:r>
      <w:r w:rsidR="00270785" w:rsidRPr="00A67014">
        <w:rPr>
          <w:rFonts w:ascii="Arial" w:hAnsi="Arial" w:cs="Arial"/>
        </w:rPr>
        <w:t xml:space="preserve">июня </w:t>
      </w:r>
      <w:r w:rsidR="00D760A2" w:rsidRPr="00A67014">
        <w:rPr>
          <w:rFonts w:ascii="Arial" w:hAnsi="Arial" w:cs="Arial"/>
        </w:rPr>
        <w:t>20</w:t>
      </w:r>
      <w:r w:rsidR="00ED7485" w:rsidRPr="00A67014">
        <w:rPr>
          <w:rFonts w:ascii="Arial" w:hAnsi="Arial" w:cs="Arial"/>
        </w:rPr>
        <w:t>24</w:t>
      </w:r>
      <w:r w:rsidR="00D760A2" w:rsidRPr="00A67014">
        <w:rPr>
          <w:rFonts w:ascii="Arial" w:hAnsi="Arial" w:cs="Arial"/>
        </w:rPr>
        <w:t xml:space="preserve"> г.</w:t>
      </w:r>
      <w:r w:rsidRPr="00A67014">
        <w:rPr>
          <w:rFonts w:ascii="Arial" w:hAnsi="Arial" w:cs="Arial"/>
        </w:rPr>
        <w:t xml:space="preserve"> </w:t>
      </w:r>
      <w:r w:rsidR="00D760A2" w:rsidRPr="00A67014">
        <w:rPr>
          <w:rFonts w:ascii="Arial" w:hAnsi="Arial" w:cs="Arial"/>
        </w:rPr>
        <w:t>№</w:t>
      </w:r>
      <w:r w:rsidRPr="00A67014">
        <w:rPr>
          <w:rFonts w:ascii="Arial" w:hAnsi="Arial" w:cs="Arial"/>
        </w:rPr>
        <w:t>24</w:t>
      </w:r>
    </w:p>
    <w:p w14:paraId="6C476434" w14:textId="588EB15B" w:rsidR="00D760A2" w:rsidRPr="00A67014" w:rsidRDefault="00D760A2" w:rsidP="00A67014">
      <w:pPr>
        <w:ind w:firstLine="709"/>
        <w:jc w:val="both"/>
        <w:rPr>
          <w:rFonts w:ascii="Arial" w:hAnsi="Arial" w:cs="Arial"/>
        </w:rPr>
      </w:pPr>
      <w:r w:rsidRPr="00A67014">
        <w:rPr>
          <w:rFonts w:ascii="Arial" w:hAnsi="Arial" w:cs="Arial"/>
        </w:rPr>
        <w:t xml:space="preserve">с. </w:t>
      </w:r>
      <w:proofErr w:type="spellStart"/>
      <w:r w:rsidR="00A67014" w:rsidRPr="00A67014">
        <w:rPr>
          <w:rFonts w:ascii="Arial" w:hAnsi="Arial" w:cs="Arial"/>
        </w:rPr>
        <w:t>Шишовка</w:t>
      </w:r>
      <w:proofErr w:type="spellEnd"/>
    </w:p>
    <w:p w14:paraId="09DC1D99" w14:textId="77777777" w:rsidR="00D760A2" w:rsidRPr="00A67014" w:rsidRDefault="00D760A2" w:rsidP="00A67014">
      <w:pPr>
        <w:ind w:firstLine="709"/>
        <w:jc w:val="both"/>
        <w:rPr>
          <w:rFonts w:ascii="Arial" w:hAnsi="Arial" w:cs="Arial"/>
          <w:b/>
          <w:bCs/>
          <w:color w:val="000000"/>
        </w:rPr>
      </w:pPr>
      <w:r w:rsidRPr="00A67014">
        <w:rPr>
          <w:rFonts w:ascii="Arial" w:hAnsi="Arial" w:cs="Arial"/>
          <w:b/>
          <w:bCs/>
          <w:color w:val="000000"/>
        </w:rPr>
        <w:t xml:space="preserve"> </w:t>
      </w:r>
    </w:p>
    <w:p w14:paraId="7B0E7744" w14:textId="4B87ACB9" w:rsidR="00D96FAD" w:rsidRPr="00A67014" w:rsidRDefault="00D96FAD" w:rsidP="00A67014">
      <w:pPr>
        <w:ind w:firstLine="709"/>
        <w:jc w:val="center"/>
        <w:rPr>
          <w:rFonts w:ascii="Arial" w:hAnsi="Arial" w:cs="Arial"/>
        </w:rPr>
      </w:pPr>
      <w:bookmarkStart w:id="0" w:name="_GoBack"/>
      <w:r w:rsidRPr="00A67014">
        <w:rPr>
          <w:rFonts w:ascii="Arial" w:hAnsi="Arial" w:cs="Arial"/>
        </w:rPr>
        <w:t xml:space="preserve">О внесении изменений в </w:t>
      </w:r>
      <w:r w:rsidR="00150908" w:rsidRPr="00A67014">
        <w:rPr>
          <w:rFonts w:ascii="Arial" w:hAnsi="Arial" w:cs="Arial"/>
        </w:rPr>
        <w:t>р</w:t>
      </w:r>
      <w:r w:rsidRPr="00A67014">
        <w:rPr>
          <w:rFonts w:ascii="Arial" w:hAnsi="Arial" w:cs="Arial"/>
        </w:rPr>
        <w:t xml:space="preserve">ешение Совета народных депутатов </w:t>
      </w:r>
      <w:proofErr w:type="spellStart"/>
      <w:r w:rsidR="00A67014" w:rsidRPr="00A67014">
        <w:rPr>
          <w:rFonts w:ascii="Arial" w:hAnsi="Arial" w:cs="Arial"/>
        </w:rPr>
        <w:t>Шишовского</w:t>
      </w:r>
      <w:proofErr w:type="spellEnd"/>
    </w:p>
    <w:p w14:paraId="240848C7" w14:textId="0472FDF8" w:rsidR="00D760A2" w:rsidRPr="00A67014" w:rsidRDefault="00D96FAD" w:rsidP="00A67014">
      <w:pPr>
        <w:ind w:firstLine="709"/>
        <w:jc w:val="center"/>
        <w:rPr>
          <w:rFonts w:ascii="Arial" w:hAnsi="Arial" w:cs="Arial"/>
          <w:b/>
        </w:rPr>
      </w:pPr>
      <w:proofErr w:type="gramStart"/>
      <w:r w:rsidRPr="00A67014">
        <w:rPr>
          <w:rFonts w:ascii="Arial" w:hAnsi="Arial" w:cs="Arial"/>
        </w:rPr>
        <w:t>сельского</w:t>
      </w:r>
      <w:proofErr w:type="gramEnd"/>
      <w:r w:rsidRPr="00A67014">
        <w:rPr>
          <w:rFonts w:ascii="Arial" w:hAnsi="Arial" w:cs="Arial"/>
        </w:rPr>
        <w:t xml:space="preserve"> поселения Бобров</w:t>
      </w:r>
      <w:r w:rsidR="00A67014">
        <w:rPr>
          <w:rFonts w:ascii="Arial" w:hAnsi="Arial" w:cs="Arial"/>
        </w:rPr>
        <w:t>с</w:t>
      </w:r>
      <w:r w:rsidRPr="00A67014">
        <w:rPr>
          <w:rFonts w:ascii="Arial" w:hAnsi="Arial" w:cs="Arial"/>
        </w:rPr>
        <w:t xml:space="preserve">кого </w:t>
      </w:r>
      <w:r w:rsidR="00A67014">
        <w:rPr>
          <w:rFonts w:ascii="Arial" w:hAnsi="Arial" w:cs="Arial"/>
        </w:rPr>
        <w:t xml:space="preserve">муниципального района </w:t>
      </w:r>
      <w:r w:rsidRPr="00A67014">
        <w:rPr>
          <w:rFonts w:ascii="Arial" w:hAnsi="Arial" w:cs="Arial"/>
        </w:rPr>
        <w:t>№</w:t>
      </w:r>
      <w:r w:rsidR="00A67014" w:rsidRPr="00A67014">
        <w:rPr>
          <w:rFonts w:ascii="Arial" w:hAnsi="Arial" w:cs="Arial"/>
        </w:rPr>
        <w:t>124</w:t>
      </w:r>
      <w:r w:rsidRPr="00A67014">
        <w:rPr>
          <w:rFonts w:ascii="Arial" w:hAnsi="Arial" w:cs="Arial"/>
        </w:rPr>
        <w:t xml:space="preserve"> от </w:t>
      </w:r>
      <w:r w:rsidR="00A67014" w:rsidRPr="00A67014">
        <w:rPr>
          <w:rFonts w:ascii="Arial" w:hAnsi="Arial" w:cs="Arial"/>
        </w:rPr>
        <w:t>09</w:t>
      </w:r>
      <w:r w:rsidRPr="00A67014">
        <w:rPr>
          <w:rFonts w:ascii="Arial" w:hAnsi="Arial" w:cs="Arial"/>
        </w:rPr>
        <w:t>.11.201</w:t>
      </w:r>
      <w:r w:rsidR="00A67014" w:rsidRPr="00A67014">
        <w:rPr>
          <w:rFonts w:ascii="Arial" w:hAnsi="Arial" w:cs="Arial"/>
        </w:rPr>
        <w:t>8</w:t>
      </w:r>
      <w:r w:rsidRPr="00A67014">
        <w:rPr>
          <w:rFonts w:ascii="Arial" w:hAnsi="Arial" w:cs="Arial"/>
        </w:rPr>
        <w:t>г. «О налоге на имущество физических лиц»</w:t>
      </w:r>
      <w:bookmarkEnd w:id="0"/>
    </w:p>
    <w:p w14:paraId="6CDCBCE7" w14:textId="2EFA0A7A" w:rsidR="00D760A2" w:rsidRPr="00A67014" w:rsidRDefault="00D760A2" w:rsidP="00A67014">
      <w:pPr>
        <w:ind w:firstLine="709"/>
        <w:jc w:val="center"/>
        <w:rPr>
          <w:rFonts w:ascii="Arial" w:hAnsi="Arial" w:cs="Arial"/>
          <w:b/>
        </w:rPr>
      </w:pPr>
    </w:p>
    <w:p w14:paraId="6B47D61D" w14:textId="3A2351A7" w:rsidR="00D760A2" w:rsidRPr="00A67014" w:rsidRDefault="00150908" w:rsidP="00A67014">
      <w:pPr>
        <w:pStyle w:val="a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67014">
        <w:rPr>
          <w:rFonts w:ascii="Arial" w:hAnsi="Arial" w:cs="Arial"/>
          <w:sz w:val="24"/>
          <w:szCs w:val="24"/>
        </w:rPr>
        <w:t>В целях приведения нормативного правового акта в соответствие с действующим законодательством, в</w:t>
      </w:r>
      <w:r w:rsidR="00477892" w:rsidRPr="00A67014">
        <w:rPr>
          <w:rFonts w:ascii="Arial" w:hAnsi="Arial" w:cs="Arial"/>
          <w:sz w:val="24"/>
          <w:szCs w:val="24"/>
        </w:rPr>
        <w:t xml:space="preserve"> соответствии с Налоговым кодексом Российской Федерации и на </w:t>
      </w:r>
      <w:r w:rsidR="00045ED2" w:rsidRPr="00A67014">
        <w:rPr>
          <w:rFonts w:ascii="Arial" w:hAnsi="Arial" w:cs="Arial"/>
          <w:sz w:val="24"/>
          <w:szCs w:val="24"/>
        </w:rPr>
        <w:t>основании Закона</w:t>
      </w:r>
      <w:r w:rsidR="00477892" w:rsidRPr="00A67014">
        <w:rPr>
          <w:rFonts w:ascii="Arial" w:hAnsi="Arial" w:cs="Arial"/>
          <w:sz w:val="24"/>
          <w:szCs w:val="24"/>
        </w:rPr>
        <w:t xml:space="preserve"> Воро</w:t>
      </w:r>
      <w:r w:rsidR="00D437CD" w:rsidRPr="00A67014">
        <w:rPr>
          <w:rFonts w:ascii="Arial" w:hAnsi="Arial" w:cs="Arial"/>
          <w:sz w:val="24"/>
          <w:szCs w:val="24"/>
        </w:rPr>
        <w:t>нежской области от 19.06.2015 №</w:t>
      </w:r>
      <w:r w:rsidR="00477892" w:rsidRPr="00A67014">
        <w:rPr>
          <w:rFonts w:ascii="Arial" w:hAnsi="Arial" w:cs="Arial"/>
          <w:sz w:val="24"/>
          <w:szCs w:val="24"/>
        </w:rPr>
        <w:t>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лиц, исходя из кадастровой стоимости объектов налогообложения»</w:t>
      </w:r>
      <w:r w:rsidR="00E47B5D" w:rsidRPr="00A67014">
        <w:rPr>
          <w:rFonts w:ascii="Arial" w:hAnsi="Arial" w:cs="Arial"/>
          <w:sz w:val="24"/>
          <w:szCs w:val="24"/>
        </w:rPr>
        <w:t>,</w:t>
      </w:r>
      <w:r w:rsidR="00477892" w:rsidRPr="00A67014">
        <w:rPr>
          <w:rFonts w:ascii="Arial" w:hAnsi="Arial" w:cs="Arial"/>
          <w:sz w:val="24"/>
          <w:szCs w:val="24"/>
        </w:rPr>
        <w:t xml:space="preserve"> Совет народных депутатов </w:t>
      </w:r>
      <w:proofErr w:type="spellStart"/>
      <w:r w:rsidR="00A67014" w:rsidRPr="00A67014">
        <w:rPr>
          <w:rFonts w:ascii="Arial" w:hAnsi="Arial" w:cs="Arial"/>
          <w:sz w:val="24"/>
          <w:szCs w:val="24"/>
        </w:rPr>
        <w:t>Шишовского</w:t>
      </w:r>
      <w:proofErr w:type="spellEnd"/>
      <w:r w:rsidR="00477892" w:rsidRPr="00A67014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</w:t>
      </w:r>
      <w:r w:rsidR="00045ED2" w:rsidRPr="00A67014">
        <w:rPr>
          <w:rFonts w:ascii="Arial" w:hAnsi="Arial" w:cs="Arial"/>
          <w:sz w:val="24"/>
          <w:szCs w:val="24"/>
        </w:rPr>
        <w:t xml:space="preserve">области </w:t>
      </w:r>
      <w:r w:rsidR="00045ED2" w:rsidRPr="00A67014">
        <w:rPr>
          <w:rFonts w:ascii="Arial" w:hAnsi="Arial" w:cs="Arial"/>
          <w:b/>
          <w:sz w:val="24"/>
          <w:szCs w:val="24"/>
        </w:rPr>
        <w:t>решил</w:t>
      </w:r>
      <w:r w:rsidR="00477892" w:rsidRPr="00A67014">
        <w:rPr>
          <w:rFonts w:ascii="Arial" w:hAnsi="Arial" w:cs="Arial"/>
          <w:sz w:val="24"/>
          <w:szCs w:val="24"/>
        </w:rPr>
        <w:t>:</w:t>
      </w:r>
    </w:p>
    <w:p w14:paraId="47AD9ECA" w14:textId="6DDAB7FF" w:rsidR="00150908" w:rsidRPr="00A67014" w:rsidRDefault="00150908" w:rsidP="00A67014">
      <w:pPr>
        <w:pStyle w:val="a3"/>
        <w:tabs>
          <w:tab w:val="left" w:pos="5387"/>
          <w:tab w:val="left" w:pos="5529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67014">
        <w:rPr>
          <w:rFonts w:ascii="Arial" w:hAnsi="Arial" w:cs="Arial"/>
          <w:sz w:val="24"/>
          <w:szCs w:val="24"/>
        </w:rPr>
        <w:t xml:space="preserve">1. Внести в решение Совета народных депутатов </w:t>
      </w:r>
      <w:proofErr w:type="spellStart"/>
      <w:r w:rsidR="00A67014" w:rsidRPr="00A67014">
        <w:rPr>
          <w:rFonts w:ascii="Arial" w:hAnsi="Arial" w:cs="Arial"/>
          <w:sz w:val="24"/>
          <w:szCs w:val="24"/>
        </w:rPr>
        <w:t>Шишовского</w:t>
      </w:r>
      <w:proofErr w:type="spellEnd"/>
      <w:r w:rsidRPr="00A67014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от </w:t>
      </w:r>
      <w:r w:rsidR="00A67014" w:rsidRPr="00A67014">
        <w:rPr>
          <w:rFonts w:ascii="Arial" w:hAnsi="Arial" w:cs="Arial"/>
          <w:sz w:val="24"/>
          <w:szCs w:val="24"/>
        </w:rPr>
        <w:t>08</w:t>
      </w:r>
      <w:r w:rsidRPr="00A67014">
        <w:rPr>
          <w:rFonts w:ascii="Arial" w:hAnsi="Arial" w:cs="Arial"/>
          <w:sz w:val="24"/>
          <w:szCs w:val="24"/>
        </w:rPr>
        <w:t>.11.201</w:t>
      </w:r>
      <w:r w:rsidR="00A67014" w:rsidRPr="00A67014">
        <w:rPr>
          <w:rFonts w:ascii="Arial" w:hAnsi="Arial" w:cs="Arial"/>
          <w:sz w:val="24"/>
          <w:szCs w:val="24"/>
        </w:rPr>
        <w:t>8</w:t>
      </w:r>
      <w:r w:rsidRPr="00A67014">
        <w:rPr>
          <w:rFonts w:ascii="Arial" w:hAnsi="Arial" w:cs="Arial"/>
          <w:sz w:val="24"/>
          <w:szCs w:val="24"/>
        </w:rPr>
        <w:t xml:space="preserve">г. № </w:t>
      </w:r>
      <w:r w:rsidR="00A67014" w:rsidRPr="00A67014">
        <w:rPr>
          <w:rFonts w:ascii="Arial" w:hAnsi="Arial" w:cs="Arial"/>
          <w:sz w:val="24"/>
          <w:szCs w:val="24"/>
        </w:rPr>
        <w:t>124</w:t>
      </w:r>
      <w:r w:rsidRPr="00A67014">
        <w:rPr>
          <w:rFonts w:ascii="Arial" w:hAnsi="Arial" w:cs="Arial"/>
          <w:sz w:val="24"/>
          <w:szCs w:val="24"/>
        </w:rPr>
        <w:t xml:space="preserve"> «О налоге на имущество физических лиц» (далее – Решение) следующие изменения:</w:t>
      </w:r>
    </w:p>
    <w:p w14:paraId="6AB18EF6" w14:textId="085F1D89" w:rsidR="00150908" w:rsidRPr="00A67014" w:rsidRDefault="00150908" w:rsidP="00A670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67014">
        <w:rPr>
          <w:rFonts w:ascii="Arial" w:hAnsi="Arial" w:cs="Arial"/>
          <w:bCs/>
        </w:rPr>
        <w:t>1.1. Пункт 1. Решения дополнить подпунктом</w:t>
      </w:r>
      <w:r w:rsidR="00475839" w:rsidRPr="00A67014">
        <w:rPr>
          <w:rFonts w:ascii="Arial" w:hAnsi="Arial" w:cs="Arial"/>
          <w:bCs/>
        </w:rPr>
        <w:t xml:space="preserve"> 1.1</w:t>
      </w:r>
      <w:proofErr w:type="gramStart"/>
      <w:r w:rsidR="00475839" w:rsidRPr="00A67014">
        <w:rPr>
          <w:rFonts w:ascii="Arial" w:hAnsi="Arial" w:cs="Arial"/>
          <w:bCs/>
        </w:rPr>
        <w:t xml:space="preserve">. </w:t>
      </w:r>
      <w:r w:rsidRPr="00A67014">
        <w:rPr>
          <w:rFonts w:ascii="Arial" w:hAnsi="Arial" w:cs="Arial"/>
          <w:bCs/>
        </w:rPr>
        <w:t>следующего</w:t>
      </w:r>
      <w:proofErr w:type="gramEnd"/>
      <w:r w:rsidRPr="00A67014">
        <w:rPr>
          <w:rFonts w:ascii="Arial" w:hAnsi="Arial" w:cs="Arial"/>
          <w:bCs/>
        </w:rPr>
        <w:t xml:space="preserve"> содержания:</w:t>
      </w:r>
    </w:p>
    <w:p w14:paraId="598C97EA" w14:textId="7C269917" w:rsidR="00150908" w:rsidRPr="00A67014" w:rsidRDefault="00150908" w:rsidP="00A670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7014">
        <w:rPr>
          <w:rFonts w:ascii="Arial" w:hAnsi="Arial" w:cs="Arial"/>
        </w:rPr>
        <w:t xml:space="preserve">«1.1. Установить категории налогоплательщиков </w:t>
      </w:r>
      <w:proofErr w:type="spellStart"/>
      <w:r w:rsidR="00A67014" w:rsidRPr="00A67014">
        <w:rPr>
          <w:rFonts w:ascii="Arial" w:hAnsi="Arial" w:cs="Arial"/>
        </w:rPr>
        <w:t>Шишовского</w:t>
      </w:r>
      <w:proofErr w:type="spellEnd"/>
      <w:r w:rsidR="00475839" w:rsidRPr="00A67014">
        <w:rPr>
          <w:rFonts w:ascii="Arial" w:hAnsi="Arial" w:cs="Arial"/>
        </w:rPr>
        <w:t xml:space="preserve"> сельского поселения Бобровского муниципального района Воронежской области</w:t>
      </w:r>
      <w:r w:rsidRPr="00A67014">
        <w:rPr>
          <w:rFonts w:ascii="Arial" w:hAnsi="Arial" w:cs="Arial"/>
        </w:rPr>
        <w:t>, которые освобождаются от уплаты налога на имущество физических лиц:</w:t>
      </w:r>
    </w:p>
    <w:p w14:paraId="38C65C91" w14:textId="06268246" w:rsidR="00150908" w:rsidRPr="00676751" w:rsidRDefault="00150908" w:rsidP="00A670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7014">
        <w:rPr>
          <w:rFonts w:ascii="Arial" w:hAnsi="Arial" w:cs="Arial"/>
        </w:rPr>
        <w:t xml:space="preserve">-граждан, призванных на военную службу по частичной мобилизации в Вооруженные Силы Российской Федерации в соответствии с </w:t>
      </w:r>
      <w:hyperlink r:id="rId4" w:history="1">
        <w:r w:rsidRPr="00A67014">
          <w:rPr>
            <w:rStyle w:val="a5"/>
            <w:rFonts w:ascii="Arial" w:hAnsi="Arial" w:cs="Arial"/>
          </w:rPr>
          <w:t>Указом</w:t>
        </w:r>
      </w:hyperlink>
      <w:r w:rsidRPr="00A67014">
        <w:rPr>
          <w:rFonts w:ascii="Arial" w:hAnsi="Arial" w:cs="Arial"/>
        </w:rPr>
        <w:t xml:space="preserve"> Президента Российской Федерации от 21 сентября 2022 года N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отрядов,  </w:t>
      </w:r>
      <w:r w:rsidRPr="00676751">
        <w:rPr>
          <w:rFonts w:ascii="Arial" w:hAnsi="Arial" w:cs="Arial"/>
        </w:rPr>
        <w:t>либо по заявлению указанных лиц один</w:t>
      </w:r>
      <w:r w:rsidR="00676751" w:rsidRPr="00676751">
        <w:rPr>
          <w:rFonts w:ascii="Arial" w:hAnsi="Arial" w:cs="Arial"/>
        </w:rPr>
        <w:t xml:space="preserve"> из членов их семьи в </w:t>
      </w:r>
      <w:r w:rsidR="00676751" w:rsidRPr="00676751">
        <w:rPr>
          <w:rFonts w:ascii="Arial" w:hAnsi="Arial" w:cs="Arial"/>
        </w:rPr>
        <w:t>отношении одного объекта налогообложения каждого вида по выбору налогоплательщика, находящегося в собственности налогоплательщика и неиспользуемого налогоплательщиком в предпринимательской деятельности.</w:t>
      </w:r>
    </w:p>
    <w:p w14:paraId="2CDA016A" w14:textId="77777777" w:rsidR="00150908" w:rsidRPr="00A67014" w:rsidRDefault="00150908" w:rsidP="00A670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7014">
        <w:rPr>
          <w:rFonts w:ascii="Arial" w:hAnsi="Arial" w:cs="Arial"/>
        </w:rPr>
        <w:t xml:space="preserve">К членам семьи относятся граждане, постоянно проживающие на территории Воронежской области: </w:t>
      </w:r>
    </w:p>
    <w:p w14:paraId="42751813" w14:textId="77777777" w:rsidR="00150908" w:rsidRPr="00A67014" w:rsidRDefault="00150908" w:rsidP="00A670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7014">
        <w:rPr>
          <w:rFonts w:ascii="Arial" w:hAnsi="Arial" w:cs="Arial"/>
        </w:rPr>
        <w:t>- родители;</w:t>
      </w:r>
    </w:p>
    <w:p w14:paraId="21295F34" w14:textId="77777777" w:rsidR="00150908" w:rsidRPr="00A67014" w:rsidRDefault="00150908" w:rsidP="00A670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7014">
        <w:rPr>
          <w:rFonts w:ascii="Arial" w:hAnsi="Arial" w:cs="Arial"/>
        </w:rPr>
        <w:t>- супруг (</w:t>
      </w:r>
      <w:proofErr w:type="spellStart"/>
      <w:r w:rsidRPr="00A67014">
        <w:rPr>
          <w:rFonts w:ascii="Arial" w:hAnsi="Arial" w:cs="Arial"/>
        </w:rPr>
        <w:t>cyпpyгa</w:t>
      </w:r>
      <w:proofErr w:type="spellEnd"/>
      <w:r w:rsidRPr="00A67014">
        <w:rPr>
          <w:rFonts w:ascii="Arial" w:hAnsi="Arial" w:cs="Arial"/>
        </w:rPr>
        <w:t>) — до регистрации повторного брака;</w:t>
      </w:r>
    </w:p>
    <w:p w14:paraId="4B36209C" w14:textId="77777777" w:rsidR="00150908" w:rsidRPr="00A67014" w:rsidRDefault="00150908" w:rsidP="00A670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7014">
        <w:rPr>
          <w:rFonts w:ascii="Arial" w:hAnsi="Arial" w:cs="Arial"/>
        </w:rPr>
        <w:t>- несовершеннолетние дети;</w:t>
      </w:r>
    </w:p>
    <w:p w14:paraId="768DEEE3" w14:textId="77777777" w:rsidR="00150908" w:rsidRPr="00A67014" w:rsidRDefault="00150908" w:rsidP="00A670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7014">
        <w:rPr>
          <w:rFonts w:ascii="Arial" w:hAnsi="Arial" w:cs="Arial"/>
        </w:rPr>
        <w:t>- дети старше 18 лет, ставшие инвалидами до достижения ими возраста 18 лет;</w:t>
      </w:r>
    </w:p>
    <w:p w14:paraId="3E128216" w14:textId="77777777" w:rsidR="00150908" w:rsidRPr="00A67014" w:rsidRDefault="00150908" w:rsidP="00A670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7014">
        <w:rPr>
          <w:rFonts w:ascii="Arial" w:hAnsi="Arial" w:cs="Arial"/>
        </w:rPr>
        <w:t>- дети в возрасте до 23 лет, обучающиеся в образовательных организациях по очной форме обучения.</w:t>
      </w:r>
    </w:p>
    <w:p w14:paraId="67155723" w14:textId="74527880" w:rsidR="00150908" w:rsidRPr="00A67014" w:rsidRDefault="00150908" w:rsidP="00A670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67014">
        <w:rPr>
          <w:rFonts w:ascii="Arial" w:hAnsi="Arial" w:cs="Arial"/>
        </w:rPr>
        <w:t>- лица, находящиеся на иждивении военнослужащих.</w:t>
      </w:r>
      <w:r w:rsidR="00475839" w:rsidRPr="00A67014">
        <w:rPr>
          <w:rFonts w:ascii="Arial" w:hAnsi="Arial" w:cs="Arial"/>
        </w:rPr>
        <w:t>».</w:t>
      </w:r>
    </w:p>
    <w:p w14:paraId="38BCCF0E" w14:textId="7F849F20" w:rsidR="00150908" w:rsidRPr="00A67014" w:rsidRDefault="00150908" w:rsidP="00A67014">
      <w:pPr>
        <w:pStyle w:val="a3"/>
        <w:tabs>
          <w:tab w:val="left" w:pos="709"/>
          <w:tab w:val="left" w:pos="5529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A67014">
        <w:rPr>
          <w:rFonts w:ascii="Arial" w:hAnsi="Arial" w:cs="Arial"/>
          <w:sz w:val="24"/>
          <w:szCs w:val="24"/>
        </w:rPr>
        <w:lastRenderedPageBreak/>
        <w:t xml:space="preserve">2. Опубликовать настоящее Решение в районной газете «Звезда» и разместить на официальном сайте администрации </w:t>
      </w:r>
      <w:proofErr w:type="spellStart"/>
      <w:r w:rsidR="00A67014" w:rsidRPr="00A67014">
        <w:rPr>
          <w:rFonts w:ascii="Arial" w:hAnsi="Arial" w:cs="Arial"/>
          <w:sz w:val="24"/>
          <w:szCs w:val="24"/>
        </w:rPr>
        <w:t>Шишовского</w:t>
      </w:r>
      <w:proofErr w:type="spellEnd"/>
      <w:r w:rsidRPr="00A67014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14:paraId="3E6010CC" w14:textId="77777777" w:rsidR="00150908" w:rsidRPr="00A67014" w:rsidRDefault="00150908" w:rsidP="00A67014">
      <w:pPr>
        <w:ind w:firstLine="709"/>
        <w:jc w:val="both"/>
        <w:rPr>
          <w:rFonts w:ascii="Arial" w:hAnsi="Arial" w:cs="Arial"/>
        </w:rPr>
      </w:pPr>
      <w:r w:rsidRPr="00A67014">
        <w:rPr>
          <w:rFonts w:ascii="Arial" w:hAnsi="Arial" w:cs="Arial"/>
          <w:bCs/>
        </w:rPr>
        <w:t xml:space="preserve">3. </w:t>
      </w:r>
      <w:r w:rsidRPr="00A67014">
        <w:rPr>
          <w:rFonts w:ascii="Arial" w:hAnsi="Arial" w:cs="Arial"/>
        </w:rPr>
        <w:t>Настоящее Решение вступает в силу со дня официального опубликования и распространяется на правоотношения, возникшие с 01.01.2024 года.</w:t>
      </w:r>
    </w:p>
    <w:p w14:paraId="1AE5A9C8" w14:textId="3F1DE331" w:rsidR="00475839" w:rsidRPr="00A67014" w:rsidRDefault="00475839" w:rsidP="00A67014">
      <w:pPr>
        <w:ind w:firstLine="709"/>
        <w:jc w:val="both"/>
        <w:rPr>
          <w:rFonts w:ascii="Arial" w:hAnsi="Arial" w:cs="Arial"/>
        </w:rPr>
      </w:pPr>
      <w:r w:rsidRPr="00A67014">
        <w:rPr>
          <w:rFonts w:ascii="Arial" w:hAnsi="Arial" w:cs="Arial"/>
        </w:rPr>
        <w:t xml:space="preserve">4. Контроль за исполнением настоящего Решения возложить на главу </w:t>
      </w:r>
      <w:proofErr w:type="spellStart"/>
      <w:r w:rsidR="00A67014" w:rsidRPr="00A67014">
        <w:rPr>
          <w:rFonts w:ascii="Arial" w:hAnsi="Arial" w:cs="Arial"/>
        </w:rPr>
        <w:t>Шишовского</w:t>
      </w:r>
      <w:proofErr w:type="spellEnd"/>
      <w:r w:rsidRPr="00A67014">
        <w:rPr>
          <w:rFonts w:ascii="Arial" w:hAnsi="Arial" w:cs="Arial"/>
        </w:rPr>
        <w:t xml:space="preserve"> сельского поселения.</w:t>
      </w:r>
    </w:p>
    <w:p w14:paraId="0FDA503F" w14:textId="77777777" w:rsidR="00D760A2" w:rsidRPr="00A67014" w:rsidRDefault="00D760A2" w:rsidP="00A67014">
      <w:pPr>
        <w:ind w:firstLine="709"/>
        <w:jc w:val="both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67014" w14:paraId="28685E45" w14:textId="77777777" w:rsidTr="00A67014">
        <w:tc>
          <w:tcPr>
            <w:tcW w:w="3284" w:type="dxa"/>
          </w:tcPr>
          <w:p w14:paraId="70B794DD" w14:textId="77777777" w:rsidR="00A67014" w:rsidRPr="00A67014" w:rsidRDefault="00A67014" w:rsidP="00A670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1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A67014">
              <w:rPr>
                <w:rFonts w:ascii="Arial" w:hAnsi="Arial" w:cs="Arial"/>
                <w:sz w:val="24"/>
                <w:szCs w:val="24"/>
              </w:rPr>
              <w:t>Шишовского</w:t>
            </w:r>
            <w:proofErr w:type="spellEnd"/>
            <w:r w:rsidRPr="00A6701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4DD6D35A" w14:textId="77777777" w:rsidR="00A67014" w:rsidRPr="00A67014" w:rsidRDefault="00A67014" w:rsidP="00A670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014">
              <w:rPr>
                <w:rFonts w:ascii="Arial" w:hAnsi="Arial" w:cs="Arial"/>
                <w:sz w:val="24"/>
                <w:szCs w:val="24"/>
              </w:rPr>
              <w:t>Бобровского муниципального района</w:t>
            </w:r>
          </w:p>
          <w:p w14:paraId="5FE6E227" w14:textId="45770148" w:rsidR="00A67014" w:rsidRDefault="00A67014" w:rsidP="00A67014">
            <w:pPr>
              <w:jc w:val="both"/>
              <w:rPr>
                <w:rFonts w:ascii="Arial" w:hAnsi="Arial" w:cs="Arial"/>
              </w:rPr>
            </w:pPr>
            <w:r w:rsidRPr="00A67014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14:paraId="377EE0B0" w14:textId="77777777" w:rsidR="00A67014" w:rsidRDefault="00A67014" w:rsidP="00A670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14:paraId="3065E16B" w14:textId="5085964E" w:rsidR="00A67014" w:rsidRPr="00A67014" w:rsidRDefault="00A67014" w:rsidP="00A670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7014">
              <w:rPr>
                <w:rFonts w:ascii="Arial" w:hAnsi="Arial" w:cs="Arial"/>
                <w:sz w:val="24"/>
                <w:szCs w:val="24"/>
              </w:rPr>
              <w:t>С.В.Ильин</w:t>
            </w:r>
            <w:proofErr w:type="spellEnd"/>
          </w:p>
          <w:p w14:paraId="197E96B5" w14:textId="77777777" w:rsidR="00A67014" w:rsidRDefault="00A67014" w:rsidP="00A67014">
            <w:pPr>
              <w:jc w:val="both"/>
              <w:rPr>
                <w:rFonts w:ascii="Arial" w:hAnsi="Arial" w:cs="Arial"/>
              </w:rPr>
            </w:pPr>
          </w:p>
        </w:tc>
      </w:tr>
    </w:tbl>
    <w:p w14:paraId="45454A3E" w14:textId="77777777" w:rsidR="00477892" w:rsidRPr="00A67014" w:rsidRDefault="00477892" w:rsidP="00A67014">
      <w:pPr>
        <w:ind w:firstLine="709"/>
        <w:jc w:val="both"/>
        <w:rPr>
          <w:rFonts w:ascii="Arial" w:hAnsi="Arial" w:cs="Arial"/>
        </w:rPr>
      </w:pPr>
    </w:p>
    <w:sectPr w:rsidR="00477892" w:rsidRPr="00A67014" w:rsidSect="00A6701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0A2"/>
    <w:rsid w:val="00000C5B"/>
    <w:rsid w:val="00045ED2"/>
    <w:rsid w:val="000C35D9"/>
    <w:rsid w:val="00150908"/>
    <w:rsid w:val="00270785"/>
    <w:rsid w:val="00275E9F"/>
    <w:rsid w:val="00345688"/>
    <w:rsid w:val="003A1116"/>
    <w:rsid w:val="003D0AE9"/>
    <w:rsid w:val="003E0F5B"/>
    <w:rsid w:val="00475839"/>
    <w:rsid w:val="00477892"/>
    <w:rsid w:val="004C7739"/>
    <w:rsid w:val="004E305F"/>
    <w:rsid w:val="00537752"/>
    <w:rsid w:val="006215B7"/>
    <w:rsid w:val="00676751"/>
    <w:rsid w:val="007378B0"/>
    <w:rsid w:val="00753B49"/>
    <w:rsid w:val="00774E2A"/>
    <w:rsid w:val="00782185"/>
    <w:rsid w:val="007C3826"/>
    <w:rsid w:val="009D2437"/>
    <w:rsid w:val="009F4577"/>
    <w:rsid w:val="00A3375E"/>
    <w:rsid w:val="00A67014"/>
    <w:rsid w:val="00BE2D83"/>
    <w:rsid w:val="00D20794"/>
    <w:rsid w:val="00D437CD"/>
    <w:rsid w:val="00D760A2"/>
    <w:rsid w:val="00D96FAD"/>
    <w:rsid w:val="00E47B5D"/>
    <w:rsid w:val="00E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0BC9"/>
  <w15:docId w15:val="{C0001A87-5BE2-4E89-94DA-2FE19AE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78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7892"/>
    <w:pPr>
      <w:ind w:left="720"/>
      <w:contextualSpacing/>
    </w:pPr>
  </w:style>
  <w:style w:type="character" w:styleId="a5">
    <w:name w:val="Hyperlink"/>
    <w:rsid w:val="00D96FAD"/>
    <w:rPr>
      <w:color w:val="0563C1"/>
      <w:u w:val="single"/>
    </w:rPr>
  </w:style>
  <w:style w:type="table" w:styleId="a6">
    <w:name w:val="Table Grid"/>
    <w:basedOn w:val="a1"/>
    <w:uiPriority w:val="59"/>
    <w:rsid w:val="00A67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26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18</cp:revision>
  <dcterms:created xsi:type="dcterms:W3CDTF">2024-06-19T15:23:00Z</dcterms:created>
  <dcterms:modified xsi:type="dcterms:W3CDTF">2024-07-03T06:11:00Z</dcterms:modified>
</cp:coreProperties>
</file>