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21" w:rsidRDefault="00850BB8" w:rsidP="00850BB8">
      <w:pPr>
        <w:pStyle w:val="1"/>
        <w:rPr>
          <w:rStyle w:val="a4"/>
          <w:color w:val="auto"/>
          <w:sz w:val="32"/>
          <w:szCs w:val="32"/>
        </w:rPr>
      </w:pPr>
      <w:r w:rsidRPr="00850BB8">
        <w:rPr>
          <w:rStyle w:val="a4"/>
          <w:color w:val="auto"/>
          <w:sz w:val="32"/>
          <w:szCs w:val="32"/>
        </w:rPr>
        <w:t xml:space="preserve">Кодекс Российской Федерации об административных правонарушениях </w:t>
      </w:r>
    </w:p>
    <w:p w:rsidR="00850BB8" w:rsidRPr="00850BB8" w:rsidRDefault="005F5321" w:rsidP="00850BB8">
      <w:pPr>
        <w:pStyle w:val="1"/>
        <w:rPr>
          <w:color w:val="auto"/>
          <w:sz w:val="32"/>
          <w:szCs w:val="32"/>
        </w:rPr>
      </w:pPr>
      <w:r>
        <w:rPr>
          <w:rStyle w:val="a4"/>
          <w:color w:val="auto"/>
          <w:sz w:val="32"/>
          <w:szCs w:val="32"/>
        </w:rPr>
        <w:t>от 30.12. 001  №</w:t>
      </w:r>
      <w:r w:rsidR="00850BB8" w:rsidRPr="00850BB8">
        <w:rPr>
          <w:rStyle w:val="a4"/>
          <w:color w:val="auto"/>
          <w:sz w:val="32"/>
          <w:szCs w:val="32"/>
        </w:rPr>
        <w:t xml:space="preserve"> 195-ФЗ (КоАП РФ) </w:t>
      </w:r>
    </w:p>
    <w:p w:rsidR="00850BB8" w:rsidRDefault="00850BB8" w:rsidP="00850BB8">
      <w:pPr>
        <w:pStyle w:val="1"/>
        <w:rPr>
          <w:rStyle w:val="a4"/>
          <w:color w:val="auto"/>
          <w:sz w:val="32"/>
          <w:szCs w:val="32"/>
        </w:rPr>
      </w:pPr>
      <w:r w:rsidRPr="00850BB8">
        <w:rPr>
          <w:rStyle w:val="a4"/>
          <w:color w:val="auto"/>
          <w:sz w:val="32"/>
          <w:szCs w:val="32"/>
        </w:rPr>
        <w:t>Статья 20.4. Нарушение требований пожарной безопасности</w:t>
      </w:r>
    </w:p>
    <w:p w:rsidR="009A7233" w:rsidRPr="009A7233" w:rsidRDefault="009A7233" w:rsidP="009A7233"/>
    <w:p w:rsidR="00850BB8" w:rsidRPr="009A7233" w:rsidRDefault="00850BB8" w:rsidP="00850BB8">
      <w:pPr>
        <w:pStyle w:val="a7"/>
        <w:rPr>
          <w:sz w:val="28"/>
          <w:szCs w:val="28"/>
          <w:shd w:val="clear" w:color="auto" w:fill="F0F0F0"/>
        </w:rPr>
      </w:pPr>
      <w:r w:rsidRPr="009A7233">
        <w:rPr>
          <w:sz w:val="28"/>
          <w:szCs w:val="28"/>
          <w:shd w:val="clear" w:color="auto" w:fill="F0F0F0"/>
        </w:rPr>
        <w:t xml:space="preserve">Часть 1 изменена с 8 июня 2022 г. - </w:t>
      </w:r>
      <w:hyperlink r:id="rId6" w:history="1">
        <w:r w:rsidRPr="009A7233">
          <w:rPr>
            <w:rStyle w:val="a4"/>
            <w:sz w:val="28"/>
            <w:szCs w:val="28"/>
            <w:shd w:val="clear" w:color="auto" w:fill="F0F0F0"/>
          </w:rPr>
          <w:t>Федеральный закон</w:t>
        </w:r>
      </w:hyperlink>
      <w:r w:rsidRPr="009A7233">
        <w:rPr>
          <w:sz w:val="28"/>
          <w:szCs w:val="28"/>
          <w:shd w:val="clear" w:color="auto" w:fill="F0F0F0"/>
        </w:rPr>
        <w:t xml:space="preserve"> от 28 мая 2022 г. N 141-ФЗ</w:t>
      </w:r>
    </w:p>
    <w:p w:rsidR="00850BB8" w:rsidRPr="009A7233" w:rsidRDefault="00850BB8" w:rsidP="00850BB8">
      <w:bookmarkStart w:id="0" w:name="sub_204012"/>
    </w:p>
    <w:p w:rsidR="00850BB8" w:rsidRPr="009A7233" w:rsidRDefault="00850BB8" w:rsidP="00850BB8">
      <w:pPr>
        <w:rPr>
          <w:sz w:val="28"/>
          <w:szCs w:val="28"/>
        </w:rPr>
      </w:pPr>
      <w:r w:rsidRPr="009A7233">
        <w:rPr>
          <w:sz w:val="28"/>
          <w:szCs w:val="28"/>
        </w:rPr>
        <w:t xml:space="preserve">1. Нарушение </w:t>
      </w:r>
      <w:hyperlink r:id="rId7" w:history="1">
        <w:r w:rsidRPr="009A7233">
          <w:rPr>
            <w:rStyle w:val="a4"/>
            <w:sz w:val="28"/>
            <w:szCs w:val="28"/>
          </w:rPr>
          <w:t>требований</w:t>
        </w:r>
      </w:hyperlink>
      <w:r w:rsidRPr="009A7233">
        <w:rPr>
          <w:sz w:val="28"/>
          <w:szCs w:val="28"/>
        </w:rPr>
        <w:t xml:space="preserve"> пожарной безопасности, за исключением случаев, предусмотренных </w:t>
      </w:r>
      <w:hyperlink r:id="rId8" w:history="1">
        <w:r w:rsidRPr="009A7233">
          <w:rPr>
            <w:rStyle w:val="a4"/>
            <w:sz w:val="28"/>
            <w:szCs w:val="28"/>
          </w:rPr>
          <w:t>статьями 8.32</w:t>
        </w:r>
      </w:hyperlink>
      <w:r w:rsidRPr="009A7233">
        <w:rPr>
          <w:sz w:val="28"/>
          <w:szCs w:val="28"/>
        </w:rPr>
        <w:t xml:space="preserve"> и </w:t>
      </w:r>
      <w:hyperlink r:id="rId9" w:history="1">
        <w:r w:rsidRPr="009A7233">
          <w:rPr>
            <w:rStyle w:val="a4"/>
            <w:sz w:val="28"/>
            <w:szCs w:val="28"/>
          </w:rPr>
          <w:t>11.16</w:t>
        </w:r>
      </w:hyperlink>
      <w:r w:rsidRPr="009A7233">
        <w:rPr>
          <w:sz w:val="28"/>
          <w:szCs w:val="28"/>
        </w:rPr>
        <w:t xml:space="preserve"> настоящего Кодекса и </w:t>
      </w:r>
      <w:hyperlink w:anchor="sub_20406" w:history="1">
        <w:r w:rsidRPr="009A7233">
          <w:rPr>
            <w:rStyle w:val="a4"/>
            <w:sz w:val="28"/>
            <w:szCs w:val="28"/>
          </w:rPr>
          <w:t>частями 6</w:t>
        </w:r>
      </w:hyperlink>
      <w:r w:rsidRPr="009A7233">
        <w:rPr>
          <w:sz w:val="28"/>
          <w:szCs w:val="28"/>
        </w:rPr>
        <w:t xml:space="preserve">, </w:t>
      </w:r>
      <w:hyperlink w:anchor="sub_204061" w:history="1">
        <w:r w:rsidRPr="009A7233">
          <w:rPr>
            <w:rStyle w:val="a4"/>
            <w:sz w:val="28"/>
            <w:szCs w:val="28"/>
          </w:rPr>
          <w:t>6.1</w:t>
        </w:r>
      </w:hyperlink>
      <w:r w:rsidRPr="009A7233">
        <w:rPr>
          <w:sz w:val="28"/>
          <w:szCs w:val="28"/>
        </w:rPr>
        <w:t xml:space="preserve"> и </w:t>
      </w:r>
      <w:hyperlink w:anchor="sub_20407" w:history="1">
        <w:r w:rsidRPr="009A7233">
          <w:rPr>
            <w:rStyle w:val="a4"/>
            <w:sz w:val="28"/>
            <w:szCs w:val="28"/>
          </w:rPr>
          <w:t>7</w:t>
        </w:r>
      </w:hyperlink>
      <w:r w:rsidRPr="009A7233">
        <w:rPr>
          <w:sz w:val="28"/>
          <w:szCs w:val="28"/>
        </w:rPr>
        <w:t xml:space="preserve"> настоящей статьи, -</w:t>
      </w:r>
    </w:p>
    <w:p w:rsidR="00850BB8" w:rsidRPr="009A7233" w:rsidRDefault="00850BB8" w:rsidP="00850BB8">
      <w:pPr>
        <w:rPr>
          <w:sz w:val="28"/>
          <w:szCs w:val="28"/>
        </w:rPr>
      </w:pPr>
      <w:bookmarkStart w:id="1" w:name="sub_2040102"/>
      <w:bookmarkEnd w:id="0"/>
      <w:r w:rsidRPr="009A7233">
        <w:rPr>
          <w:sz w:val="28"/>
          <w:szCs w:val="28"/>
        </w:rPr>
        <w:t xml:space="preserve">влечет предупреждение или наложение административного штрафа </w:t>
      </w:r>
      <w:r w:rsidRPr="009A7233">
        <w:rPr>
          <w:b/>
          <w:bCs/>
          <w:sz w:val="28"/>
          <w:szCs w:val="28"/>
        </w:rPr>
        <w:t>на граждан</w:t>
      </w:r>
      <w:r w:rsidRPr="009A7233">
        <w:rPr>
          <w:sz w:val="28"/>
          <w:szCs w:val="28"/>
        </w:rPr>
        <w:t xml:space="preserve"> в размере от пяти тысяч до пятнадцати тысяч рублей; </w:t>
      </w:r>
      <w:r w:rsidRPr="009A7233">
        <w:rPr>
          <w:b/>
          <w:bCs/>
          <w:sz w:val="28"/>
          <w:szCs w:val="28"/>
        </w:rPr>
        <w:t>на должностных лиц</w:t>
      </w:r>
      <w:r w:rsidRPr="009A7233">
        <w:rPr>
          <w:sz w:val="28"/>
          <w:szCs w:val="28"/>
        </w:rPr>
        <w:t xml:space="preserve"> - от двадцати тысяч до тридцати тысяч рублей; </w:t>
      </w:r>
      <w:r w:rsidRPr="009A7233">
        <w:rPr>
          <w:b/>
          <w:bCs/>
          <w:sz w:val="28"/>
          <w:szCs w:val="28"/>
        </w:rPr>
        <w:t>на лиц, осуществляющих предпринимательскую деятельность без образования юридического лица</w:t>
      </w:r>
      <w:r w:rsidRPr="009A7233">
        <w:rPr>
          <w:sz w:val="28"/>
          <w:szCs w:val="28"/>
        </w:rPr>
        <w:t xml:space="preserve">, - от сорока тысяч до шестидесяти тысяч рублей; </w:t>
      </w:r>
      <w:r w:rsidRPr="009A7233">
        <w:rPr>
          <w:b/>
          <w:bCs/>
          <w:sz w:val="28"/>
          <w:szCs w:val="28"/>
        </w:rPr>
        <w:t>на юридических лиц</w:t>
      </w:r>
      <w:r w:rsidRPr="009A7233">
        <w:rPr>
          <w:sz w:val="28"/>
          <w:szCs w:val="28"/>
        </w:rPr>
        <w:t xml:space="preserve"> - от трехсот тысяч до четырехсот тысяч рублей.</w:t>
      </w:r>
    </w:p>
    <w:bookmarkEnd w:id="1"/>
    <w:p w:rsidR="00850BB8" w:rsidRPr="009A7233" w:rsidRDefault="00850BB8" w:rsidP="00850BB8">
      <w:pPr>
        <w:pStyle w:val="a7"/>
        <w:rPr>
          <w:shd w:val="clear" w:color="auto" w:fill="F0F0F0"/>
        </w:rPr>
      </w:pPr>
    </w:p>
    <w:p w:rsidR="00850BB8" w:rsidRPr="009A7233" w:rsidRDefault="00850BB8" w:rsidP="00850BB8">
      <w:pPr>
        <w:pStyle w:val="a7"/>
        <w:rPr>
          <w:sz w:val="28"/>
          <w:szCs w:val="28"/>
          <w:shd w:val="clear" w:color="auto" w:fill="F0F0F0"/>
        </w:rPr>
      </w:pPr>
      <w:r w:rsidRPr="009A7233">
        <w:rPr>
          <w:sz w:val="28"/>
          <w:szCs w:val="28"/>
          <w:shd w:val="clear" w:color="auto" w:fill="F0F0F0"/>
        </w:rPr>
        <w:t xml:space="preserve">Часть 2 изменена с 8 июня 2022 г. - </w:t>
      </w:r>
      <w:hyperlink r:id="rId10" w:history="1">
        <w:r w:rsidRPr="009A7233">
          <w:rPr>
            <w:rStyle w:val="a4"/>
            <w:sz w:val="28"/>
            <w:szCs w:val="28"/>
            <w:shd w:val="clear" w:color="auto" w:fill="F0F0F0"/>
          </w:rPr>
          <w:t>Федеральный закон</w:t>
        </w:r>
      </w:hyperlink>
      <w:r w:rsidRPr="009A7233">
        <w:rPr>
          <w:sz w:val="28"/>
          <w:szCs w:val="28"/>
          <w:shd w:val="clear" w:color="auto" w:fill="F0F0F0"/>
        </w:rPr>
        <w:t xml:space="preserve"> от 28 мая 2022 г. N 141-ФЗ</w:t>
      </w:r>
    </w:p>
    <w:p w:rsidR="00850BB8" w:rsidRPr="009A7233" w:rsidRDefault="00850BB8" w:rsidP="00850BB8"/>
    <w:p w:rsidR="00850BB8" w:rsidRPr="009A7233" w:rsidRDefault="00850BB8" w:rsidP="00850BB8">
      <w:pPr>
        <w:rPr>
          <w:sz w:val="28"/>
          <w:szCs w:val="28"/>
        </w:rPr>
      </w:pPr>
      <w:r w:rsidRPr="009A7233">
        <w:rPr>
          <w:sz w:val="28"/>
          <w:szCs w:val="28"/>
        </w:rPr>
        <w:t xml:space="preserve">2. Те же действия, совершенные в условиях </w:t>
      </w:r>
      <w:hyperlink r:id="rId11" w:history="1">
        <w:r w:rsidRPr="009A7233">
          <w:rPr>
            <w:rStyle w:val="a4"/>
            <w:sz w:val="28"/>
            <w:szCs w:val="28"/>
          </w:rPr>
          <w:t>особого противопожарного режима</w:t>
        </w:r>
      </w:hyperlink>
      <w:r w:rsidRPr="009A7233">
        <w:rPr>
          <w:sz w:val="28"/>
          <w:szCs w:val="28"/>
        </w:rPr>
        <w:t>, -</w:t>
      </w:r>
    </w:p>
    <w:p w:rsidR="00850BB8" w:rsidRPr="009A7233" w:rsidRDefault="00850BB8" w:rsidP="00850BB8">
      <w:pPr>
        <w:rPr>
          <w:sz w:val="28"/>
          <w:szCs w:val="28"/>
        </w:rPr>
      </w:pPr>
      <w:bookmarkStart w:id="2" w:name="sub_204022"/>
      <w:r w:rsidRPr="009A7233">
        <w:rPr>
          <w:sz w:val="28"/>
          <w:szCs w:val="28"/>
        </w:rPr>
        <w:t xml:space="preserve">влекут наложение административного штрафа </w:t>
      </w:r>
      <w:r w:rsidRPr="009A7233">
        <w:rPr>
          <w:b/>
          <w:bCs/>
          <w:sz w:val="28"/>
          <w:szCs w:val="28"/>
        </w:rPr>
        <w:t>на граждан</w:t>
      </w:r>
      <w:r w:rsidRPr="009A7233">
        <w:rPr>
          <w:sz w:val="28"/>
          <w:szCs w:val="28"/>
        </w:rPr>
        <w:t xml:space="preserve"> в размере от десяти тысяч до двадцати тысяч рублей; </w:t>
      </w:r>
      <w:r w:rsidRPr="009A7233">
        <w:rPr>
          <w:b/>
          <w:bCs/>
          <w:sz w:val="28"/>
          <w:szCs w:val="28"/>
        </w:rPr>
        <w:t>на должностных лиц</w:t>
      </w:r>
      <w:r w:rsidRPr="009A7233">
        <w:rPr>
          <w:sz w:val="28"/>
          <w:szCs w:val="28"/>
        </w:rPr>
        <w:t xml:space="preserve"> - от тридцати тысяч до шестидесяти тысяч рублей; </w:t>
      </w:r>
      <w:r w:rsidRPr="009A7233">
        <w:rPr>
          <w:b/>
          <w:bCs/>
          <w:sz w:val="28"/>
          <w:szCs w:val="28"/>
        </w:rPr>
        <w:t>на лиц, осуществляющих предпринимательскую деятельность без образования юридического лица</w:t>
      </w:r>
      <w:r w:rsidRPr="009A7233">
        <w:rPr>
          <w:sz w:val="28"/>
          <w:szCs w:val="28"/>
        </w:rPr>
        <w:t xml:space="preserve">, - от шестидесяти тысяч до восьмидесяти тысяч рублей; </w:t>
      </w:r>
      <w:r w:rsidRPr="009A7233">
        <w:rPr>
          <w:b/>
          <w:bCs/>
          <w:sz w:val="28"/>
          <w:szCs w:val="28"/>
        </w:rPr>
        <w:t>на юридических лиц</w:t>
      </w:r>
      <w:r w:rsidRPr="009A7233">
        <w:rPr>
          <w:sz w:val="28"/>
          <w:szCs w:val="28"/>
        </w:rPr>
        <w:t xml:space="preserve"> - от четырехсот тысяч до восьмисот тысяч рублей.</w:t>
      </w:r>
    </w:p>
    <w:p w:rsidR="009A7233" w:rsidRPr="009A7233" w:rsidRDefault="009A7233" w:rsidP="00850BB8"/>
    <w:bookmarkEnd w:id="2"/>
    <w:p w:rsidR="00850BB8" w:rsidRPr="009A7233" w:rsidRDefault="00850BB8" w:rsidP="00850BB8">
      <w:pPr>
        <w:pStyle w:val="a7"/>
        <w:rPr>
          <w:sz w:val="28"/>
          <w:szCs w:val="28"/>
          <w:shd w:val="clear" w:color="auto" w:fill="F0F0F0"/>
        </w:rPr>
      </w:pPr>
      <w:r w:rsidRPr="009A7233">
        <w:rPr>
          <w:sz w:val="28"/>
          <w:szCs w:val="28"/>
          <w:shd w:val="clear" w:color="auto" w:fill="F0F0F0"/>
        </w:rPr>
        <w:t xml:space="preserve">Часть 2.1 изменена с 8 июня 2022 г. - </w:t>
      </w:r>
      <w:hyperlink r:id="rId12" w:history="1">
        <w:r w:rsidRPr="009A7233">
          <w:rPr>
            <w:rStyle w:val="a4"/>
            <w:sz w:val="28"/>
            <w:szCs w:val="28"/>
            <w:shd w:val="clear" w:color="auto" w:fill="F0F0F0"/>
          </w:rPr>
          <w:t>Федеральный закон</w:t>
        </w:r>
      </w:hyperlink>
      <w:r w:rsidRPr="009A7233">
        <w:rPr>
          <w:sz w:val="28"/>
          <w:szCs w:val="28"/>
          <w:shd w:val="clear" w:color="auto" w:fill="F0F0F0"/>
        </w:rPr>
        <w:t xml:space="preserve"> от 28 мая 2022 г. N 141-ФЗ</w:t>
      </w:r>
    </w:p>
    <w:p w:rsidR="00850BB8" w:rsidRPr="009A7233" w:rsidRDefault="00850BB8" w:rsidP="00850BB8"/>
    <w:p w:rsidR="00850BB8" w:rsidRPr="009A7233" w:rsidRDefault="00850BB8" w:rsidP="00850BB8">
      <w:pPr>
        <w:rPr>
          <w:sz w:val="28"/>
          <w:szCs w:val="28"/>
        </w:rPr>
      </w:pPr>
      <w:r w:rsidRPr="009A7233">
        <w:rPr>
          <w:sz w:val="28"/>
          <w:szCs w:val="28"/>
        </w:rPr>
        <w:t xml:space="preserve">2.1. Повторное совершение административного правонарушения, предусмотренного </w:t>
      </w:r>
      <w:hyperlink w:anchor="sub_20401" w:history="1">
        <w:r w:rsidRPr="009A7233">
          <w:rPr>
            <w:rStyle w:val="a4"/>
            <w:sz w:val="28"/>
            <w:szCs w:val="28"/>
          </w:rPr>
          <w:t>частью 1</w:t>
        </w:r>
      </w:hyperlink>
      <w:r w:rsidRPr="009A7233">
        <w:rPr>
          <w:sz w:val="28"/>
          <w:szCs w:val="28"/>
        </w:rPr>
        <w:t xml:space="preserve"> настоящей статьи, если оно совершено на объекте защиты, отнесенном к категории </w:t>
      </w:r>
      <w:hyperlink r:id="rId13" w:history="1">
        <w:r w:rsidRPr="009A7233">
          <w:rPr>
            <w:rStyle w:val="a4"/>
            <w:sz w:val="28"/>
            <w:szCs w:val="28"/>
          </w:rPr>
          <w:t>чрезвычайно высокого, высокого или значительного риска</w:t>
        </w:r>
      </w:hyperlink>
      <w:r w:rsidRPr="009A7233">
        <w:rPr>
          <w:sz w:val="28"/>
          <w:szCs w:val="28"/>
        </w:rPr>
        <w:t>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безопасности, -</w:t>
      </w:r>
    </w:p>
    <w:p w:rsidR="00850BB8" w:rsidRPr="009A7233" w:rsidRDefault="00850BB8" w:rsidP="00850BB8">
      <w:pPr>
        <w:rPr>
          <w:sz w:val="28"/>
          <w:szCs w:val="28"/>
        </w:rPr>
      </w:pPr>
      <w:bookmarkStart w:id="3" w:name="sub_2040212"/>
      <w:r w:rsidRPr="009A7233">
        <w:rPr>
          <w:sz w:val="28"/>
          <w:szCs w:val="28"/>
        </w:rPr>
        <w:t xml:space="preserve">влечет наложение административного штрафа </w:t>
      </w:r>
      <w:r w:rsidRPr="009A7233">
        <w:rPr>
          <w:b/>
          <w:bCs/>
          <w:sz w:val="28"/>
          <w:szCs w:val="28"/>
        </w:rPr>
        <w:t>на граждан</w:t>
      </w:r>
      <w:r w:rsidRPr="009A7233">
        <w:rPr>
          <w:sz w:val="28"/>
          <w:szCs w:val="28"/>
        </w:rPr>
        <w:t xml:space="preserve"> в размере от двенадцати тысяч до двадцати тысяч рублей; </w:t>
      </w:r>
      <w:r w:rsidRPr="009A7233">
        <w:rPr>
          <w:b/>
          <w:bCs/>
          <w:sz w:val="28"/>
          <w:szCs w:val="28"/>
        </w:rPr>
        <w:t>на должностных лиц</w:t>
      </w:r>
      <w:r w:rsidRPr="009A7233">
        <w:rPr>
          <w:sz w:val="28"/>
          <w:szCs w:val="28"/>
        </w:rPr>
        <w:t xml:space="preserve"> - от тридцати тысяч до шестидесяти тысяч рублей; </w:t>
      </w:r>
      <w:r w:rsidRPr="009A7233">
        <w:rPr>
          <w:b/>
          <w:bCs/>
          <w:sz w:val="28"/>
          <w:szCs w:val="28"/>
        </w:rPr>
        <w:t>на лиц, осуществляющих предпринимательскую деятельность без образования юридического лица</w:t>
      </w:r>
      <w:r w:rsidRPr="009A7233">
        <w:rPr>
          <w:sz w:val="28"/>
          <w:szCs w:val="28"/>
        </w:rPr>
        <w:t xml:space="preserve">, - от шестидесяти тысяч до восьмидесяти тысяч рублей или административное приостановление деятельности на срок до тридцати суток; </w:t>
      </w:r>
      <w:r w:rsidRPr="009A7233">
        <w:rPr>
          <w:b/>
          <w:bCs/>
          <w:sz w:val="28"/>
          <w:szCs w:val="28"/>
        </w:rPr>
        <w:t>на юридических лиц</w:t>
      </w:r>
      <w:r w:rsidRPr="009A7233">
        <w:rPr>
          <w:sz w:val="28"/>
          <w:szCs w:val="28"/>
        </w:rPr>
        <w:t xml:space="preserve"> - от четырехсот тысяч до восьмисот тысяч рублей или административное приостановление деятельности на срок до тридцати суток.</w:t>
      </w:r>
    </w:p>
    <w:p w:rsidR="00850BB8" w:rsidRPr="009A7233" w:rsidRDefault="00850BB8" w:rsidP="00850BB8">
      <w:pPr>
        <w:rPr>
          <w:sz w:val="28"/>
          <w:szCs w:val="28"/>
        </w:rPr>
      </w:pPr>
    </w:p>
    <w:p w:rsidR="00850BB8" w:rsidRDefault="00850BB8" w:rsidP="00850BB8">
      <w:pPr>
        <w:pStyle w:val="a7"/>
        <w:rPr>
          <w:sz w:val="28"/>
          <w:szCs w:val="28"/>
          <w:shd w:val="clear" w:color="auto" w:fill="F0F0F0"/>
        </w:rPr>
      </w:pPr>
      <w:bookmarkStart w:id="4" w:name="sub_20406"/>
      <w:bookmarkEnd w:id="3"/>
    </w:p>
    <w:p w:rsidR="004A10F3" w:rsidRDefault="004A10F3" w:rsidP="004A10F3"/>
    <w:p w:rsidR="004A10F3" w:rsidRPr="004A10F3" w:rsidRDefault="004A10F3" w:rsidP="004A10F3"/>
    <w:p w:rsidR="00850BB8" w:rsidRPr="009A7233" w:rsidRDefault="00850BB8" w:rsidP="00850BB8">
      <w:pPr>
        <w:pStyle w:val="a7"/>
        <w:rPr>
          <w:sz w:val="28"/>
          <w:szCs w:val="28"/>
          <w:shd w:val="clear" w:color="auto" w:fill="F0F0F0"/>
        </w:rPr>
      </w:pPr>
      <w:r w:rsidRPr="009A7233">
        <w:rPr>
          <w:sz w:val="28"/>
          <w:szCs w:val="28"/>
          <w:shd w:val="clear" w:color="auto" w:fill="F0F0F0"/>
        </w:rPr>
        <w:t xml:space="preserve">Часть 6 изменена с 8 июня 2022 г. - </w:t>
      </w:r>
      <w:hyperlink r:id="rId14" w:history="1">
        <w:r w:rsidRPr="009A7233">
          <w:rPr>
            <w:rStyle w:val="a4"/>
            <w:sz w:val="28"/>
            <w:szCs w:val="28"/>
            <w:shd w:val="clear" w:color="auto" w:fill="F0F0F0"/>
          </w:rPr>
          <w:t>Федеральный закон</w:t>
        </w:r>
      </w:hyperlink>
      <w:r w:rsidRPr="009A7233">
        <w:rPr>
          <w:sz w:val="28"/>
          <w:szCs w:val="28"/>
          <w:shd w:val="clear" w:color="auto" w:fill="F0F0F0"/>
        </w:rPr>
        <w:t xml:space="preserve"> от 28 мая 2022 г. N 141-ФЗ</w:t>
      </w:r>
    </w:p>
    <w:bookmarkEnd w:id="4"/>
    <w:p w:rsidR="00850BB8" w:rsidRPr="009A7233" w:rsidRDefault="00850BB8" w:rsidP="00850BB8">
      <w:pPr>
        <w:pStyle w:val="a7"/>
        <w:rPr>
          <w:sz w:val="28"/>
          <w:szCs w:val="28"/>
          <w:shd w:val="clear" w:color="auto" w:fill="F0F0F0"/>
        </w:rPr>
      </w:pPr>
    </w:p>
    <w:p w:rsidR="00850BB8" w:rsidRPr="009A7233" w:rsidRDefault="00850BB8" w:rsidP="00850BB8">
      <w:pPr>
        <w:rPr>
          <w:sz w:val="28"/>
          <w:szCs w:val="28"/>
        </w:rPr>
      </w:pPr>
      <w:r w:rsidRPr="009A7233">
        <w:rPr>
          <w:sz w:val="28"/>
          <w:szCs w:val="28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850BB8" w:rsidRPr="009A7233" w:rsidRDefault="00850BB8" w:rsidP="00850BB8">
      <w:pPr>
        <w:rPr>
          <w:sz w:val="28"/>
          <w:szCs w:val="28"/>
        </w:rPr>
      </w:pPr>
      <w:bookmarkStart w:id="5" w:name="sub_204062"/>
      <w:r w:rsidRPr="009A7233">
        <w:rPr>
          <w:sz w:val="28"/>
          <w:szCs w:val="28"/>
        </w:rPr>
        <w:t xml:space="preserve">влечет наложение административного штрафа </w:t>
      </w:r>
      <w:r w:rsidRPr="009A7233">
        <w:rPr>
          <w:b/>
          <w:bCs/>
          <w:sz w:val="28"/>
          <w:szCs w:val="28"/>
        </w:rPr>
        <w:t>на граждан</w:t>
      </w:r>
      <w:r w:rsidRPr="009A7233">
        <w:rPr>
          <w:sz w:val="28"/>
          <w:szCs w:val="28"/>
        </w:rPr>
        <w:t xml:space="preserve"> в размере от сорока тысяч до пятидесяти тысяч рублей; </w:t>
      </w:r>
      <w:r w:rsidRPr="009A7233">
        <w:rPr>
          <w:b/>
          <w:bCs/>
          <w:sz w:val="28"/>
          <w:szCs w:val="28"/>
        </w:rPr>
        <w:t>на должностных лиц</w:t>
      </w:r>
      <w:r w:rsidRPr="009A7233">
        <w:rPr>
          <w:sz w:val="28"/>
          <w:szCs w:val="28"/>
        </w:rPr>
        <w:t xml:space="preserve"> - от восьмидесяти тысяч до ста тысяч рублей; </w:t>
      </w:r>
      <w:r w:rsidRPr="009A7233">
        <w:rPr>
          <w:b/>
          <w:bCs/>
          <w:sz w:val="28"/>
          <w:szCs w:val="28"/>
        </w:rPr>
        <w:t>на лиц, осуществляющих предпринимательскую деятельность без образования юридического лица</w:t>
      </w:r>
      <w:r w:rsidRPr="009A7233">
        <w:rPr>
          <w:sz w:val="28"/>
          <w:szCs w:val="28"/>
        </w:rPr>
        <w:t xml:space="preserve">, - от девяноста тысяч до ста десяти тысяч рублей или административное приостановление деятельности на срок до тридцати суток; </w:t>
      </w:r>
      <w:r w:rsidRPr="009A7233">
        <w:rPr>
          <w:b/>
          <w:bCs/>
          <w:sz w:val="28"/>
          <w:szCs w:val="28"/>
        </w:rPr>
        <w:t>на юридических лиц</w:t>
      </w:r>
      <w:r w:rsidRPr="009A7233">
        <w:rPr>
          <w:sz w:val="28"/>
          <w:szCs w:val="28"/>
        </w:rPr>
        <w:t xml:space="preserve"> - от семисот тысяч до восьмисот тысяч рублей или административное приостановление деятельности на срок до тридцати суток.</w:t>
      </w:r>
    </w:p>
    <w:p w:rsidR="009A7233" w:rsidRPr="009A7233" w:rsidRDefault="009A7233" w:rsidP="00850BB8">
      <w:pPr>
        <w:rPr>
          <w:sz w:val="28"/>
          <w:szCs w:val="28"/>
        </w:rPr>
      </w:pPr>
    </w:p>
    <w:bookmarkEnd w:id="5"/>
    <w:p w:rsidR="00850BB8" w:rsidRPr="009A7233" w:rsidRDefault="00850BB8" w:rsidP="00850BB8">
      <w:pPr>
        <w:pStyle w:val="a7"/>
        <w:rPr>
          <w:sz w:val="28"/>
          <w:szCs w:val="28"/>
          <w:shd w:val="clear" w:color="auto" w:fill="F0F0F0"/>
        </w:rPr>
      </w:pPr>
      <w:r w:rsidRPr="009A7233">
        <w:rPr>
          <w:sz w:val="28"/>
          <w:szCs w:val="28"/>
          <w:shd w:val="clear" w:color="auto" w:fill="F0F0F0"/>
        </w:rPr>
        <w:t xml:space="preserve">Часть 6.1 изменена с 8 июня 2022 г. - </w:t>
      </w:r>
      <w:hyperlink r:id="rId15" w:history="1">
        <w:r w:rsidRPr="009A7233">
          <w:rPr>
            <w:rStyle w:val="a4"/>
            <w:sz w:val="28"/>
            <w:szCs w:val="28"/>
            <w:shd w:val="clear" w:color="auto" w:fill="F0F0F0"/>
          </w:rPr>
          <w:t>Федеральный закон</w:t>
        </w:r>
      </w:hyperlink>
      <w:r w:rsidRPr="009A7233">
        <w:rPr>
          <w:sz w:val="28"/>
          <w:szCs w:val="28"/>
          <w:shd w:val="clear" w:color="auto" w:fill="F0F0F0"/>
        </w:rPr>
        <w:t xml:space="preserve"> от 28 мая 2022 г. N 141-ФЗ</w:t>
      </w:r>
    </w:p>
    <w:p w:rsidR="009A7233" w:rsidRPr="009A7233" w:rsidRDefault="009A7233" w:rsidP="00850BB8">
      <w:pPr>
        <w:rPr>
          <w:sz w:val="28"/>
          <w:szCs w:val="28"/>
        </w:rPr>
      </w:pPr>
    </w:p>
    <w:p w:rsidR="00850BB8" w:rsidRPr="009A7233" w:rsidRDefault="00850BB8" w:rsidP="00850BB8">
      <w:pPr>
        <w:rPr>
          <w:sz w:val="28"/>
          <w:szCs w:val="28"/>
        </w:rPr>
      </w:pPr>
      <w:r w:rsidRPr="009A7233">
        <w:rPr>
          <w:sz w:val="28"/>
          <w:szCs w:val="28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850BB8" w:rsidRPr="009A7233" w:rsidRDefault="00850BB8" w:rsidP="00850BB8">
      <w:pPr>
        <w:rPr>
          <w:sz w:val="28"/>
          <w:szCs w:val="28"/>
        </w:rPr>
      </w:pPr>
      <w:bookmarkStart w:id="6" w:name="sub_2040612"/>
      <w:r w:rsidRPr="009A7233">
        <w:rPr>
          <w:sz w:val="28"/>
          <w:szCs w:val="28"/>
        </w:rPr>
        <w:t xml:space="preserve">влечет наложение административного штрафа </w:t>
      </w:r>
      <w:r w:rsidRPr="009A7233">
        <w:rPr>
          <w:b/>
          <w:bCs/>
          <w:sz w:val="28"/>
          <w:szCs w:val="28"/>
        </w:rPr>
        <w:t>на юридических лиц</w:t>
      </w:r>
      <w:r w:rsidRPr="009A7233">
        <w:rPr>
          <w:sz w:val="28"/>
          <w:szCs w:val="28"/>
        </w:rPr>
        <w:t xml:space="preserve">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9A7233" w:rsidRPr="009A7233" w:rsidRDefault="009A7233" w:rsidP="00850BB8">
      <w:pPr>
        <w:rPr>
          <w:sz w:val="28"/>
          <w:szCs w:val="28"/>
        </w:rPr>
      </w:pPr>
      <w:bookmarkStart w:id="7" w:name="sub_20407"/>
      <w:bookmarkEnd w:id="6"/>
      <w:bookmarkEnd w:id="7"/>
    </w:p>
    <w:sectPr w:rsidR="009A7233" w:rsidRPr="009A7233" w:rsidSect="00AB161B">
      <w:headerReference w:type="default" r:id="rId16"/>
      <w:pgSz w:w="11907" w:h="16840" w:code="9"/>
      <w:pgMar w:top="567" w:right="567" w:bottom="567" w:left="567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65" w:rsidRDefault="004D3E65" w:rsidP="00850BB8">
      <w:r>
        <w:separator/>
      </w:r>
    </w:p>
  </w:endnote>
  <w:endnote w:type="continuationSeparator" w:id="1">
    <w:p w:rsidR="004D3E65" w:rsidRDefault="004D3E65" w:rsidP="0085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65" w:rsidRDefault="004D3E65" w:rsidP="00850BB8">
      <w:r>
        <w:separator/>
      </w:r>
    </w:p>
  </w:footnote>
  <w:footnote w:type="continuationSeparator" w:id="1">
    <w:p w:rsidR="004D3E65" w:rsidRDefault="004D3E65" w:rsidP="00850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61" w:rsidRPr="00242FE2" w:rsidRDefault="00C60061" w:rsidP="00242FE2">
    <w:pPr>
      <w:pStyle w:val="a8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50BB8"/>
    <w:rsid w:val="000C32A1"/>
    <w:rsid w:val="004A10F3"/>
    <w:rsid w:val="004D3E65"/>
    <w:rsid w:val="005F5321"/>
    <w:rsid w:val="007A5DE5"/>
    <w:rsid w:val="00850BB8"/>
    <w:rsid w:val="009A7233"/>
    <w:rsid w:val="00AB161B"/>
    <w:rsid w:val="00C60061"/>
    <w:rsid w:val="00C6300C"/>
    <w:rsid w:val="00CE6BF1"/>
    <w:rsid w:val="00DB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0B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0B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50BB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50BB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850BB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850BB8"/>
    <w:pPr>
      <w:spacing w:before="75"/>
      <w:ind w:left="170" w:firstLine="0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50BB8"/>
    <w:rPr>
      <w:i/>
      <w:iCs/>
    </w:rPr>
  </w:style>
  <w:style w:type="paragraph" w:styleId="a8">
    <w:name w:val="header"/>
    <w:basedOn w:val="a"/>
    <w:link w:val="a9"/>
    <w:uiPriority w:val="99"/>
    <w:unhideWhenUsed/>
    <w:rsid w:val="00850B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BB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0B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BB8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5267/832" TargetMode="External"/><Relationship Id="rId13" Type="http://schemas.openxmlformats.org/officeDocument/2006/relationships/hyperlink" Target="http://ivo.garant.ru/document/redirect/70161266/102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61584/0" TargetMode="External"/><Relationship Id="rId12" Type="http://schemas.openxmlformats.org/officeDocument/2006/relationships/hyperlink" Target="http://ivo.garant.ru/document/redirect/404756595/3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4756595/31" TargetMode="External"/><Relationship Id="rId11" Type="http://schemas.openxmlformats.org/officeDocument/2006/relationships/hyperlink" Target="http://ivo.garant.ru/document/redirect/10103955/3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vo.garant.ru/document/redirect/404756595/35" TargetMode="External"/><Relationship Id="rId10" Type="http://schemas.openxmlformats.org/officeDocument/2006/relationships/hyperlink" Target="http://ivo.garant.ru/document/redirect/404756595/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/redirect/12125267/1116" TargetMode="External"/><Relationship Id="rId14" Type="http://schemas.openxmlformats.org/officeDocument/2006/relationships/hyperlink" Target="http://ivo.garant.ru/document/redirect/404756595/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НД и ПР по Бобровскому району</dc:creator>
  <cp:lastModifiedBy>User</cp:lastModifiedBy>
  <cp:revision>4</cp:revision>
  <cp:lastPrinted>2022-06-08T08:53:00Z</cp:lastPrinted>
  <dcterms:created xsi:type="dcterms:W3CDTF">2022-07-04T10:37:00Z</dcterms:created>
  <dcterms:modified xsi:type="dcterms:W3CDTF">2022-07-04T12:28:00Z</dcterms:modified>
</cp:coreProperties>
</file>